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widowControl w:val="0"/>
        <w:ind w:left="5245" w:firstLine="0"/>
        <w:rPr>
          <w:rFonts w:ascii="Babylonica" w:cs="Babylonica" w:eastAsia="Babylonica" w:hAnsi="Babylonica"/>
          <w:sz w:val="62"/>
          <w:szCs w:val="62"/>
        </w:rPr>
      </w:pPr>
      <w:r w:rsidDel="00000000" w:rsidR="00000000" w:rsidRPr="00000000">
        <w:rPr>
          <w:rFonts w:ascii="Babylonica" w:cs="Babylonica" w:eastAsia="Babylonica" w:hAnsi="Babylonica"/>
          <w:color w:val="0e4e4e"/>
          <w:sz w:val="58"/>
          <w:szCs w:val="58"/>
          <w:rtl w:val="0"/>
        </w:rPr>
        <w:t xml:space="preserve">About me</w:t>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60962</wp:posOffset>
            </wp:positionH>
            <wp:positionV relativeFrom="paragraph">
              <wp:posOffset>0</wp:posOffset>
            </wp:positionV>
            <wp:extent cx="2796894" cy="4389846"/>
            <wp:effectExtent b="0" l="0" r="0" t="0"/>
            <wp:wrapNone/>
            <wp:docPr descr="Senza titolo:Users:mac:Desktop:foto my:DEFINITIVE:RITOCCATE E PRONTE:ritoccata1.png" id="2" name="image2.png"/>
            <a:graphic>
              <a:graphicData uri="http://schemas.openxmlformats.org/drawingml/2006/picture">
                <pic:pic>
                  <pic:nvPicPr>
                    <pic:cNvPr descr="Senza titolo:Users:mac:Desktop:foto my:DEFINITIVE:RITOCCATE E PRONTE:ritoccata1.png" id="0" name="image2.png"/>
                    <pic:cNvPicPr preferRelativeResize="0"/>
                  </pic:nvPicPr>
                  <pic:blipFill>
                    <a:blip r:embed="rId7"/>
                    <a:srcRect b="1156" l="9854" r="-522" t="3498"/>
                    <a:stretch>
                      <a:fillRect/>
                    </a:stretch>
                  </pic:blipFill>
                  <pic:spPr>
                    <a:xfrm>
                      <a:off x="0" y="0"/>
                      <a:ext cx="2796894" cy="4389846"/>
                    </a:xfrm>
                    <a:prstGeom prst="rect"/>
                    <a:ln/>
                  </pic:spPr>
                </pic:pic>
              </a:graphicData>
            </a:graphic>
          </wp:anchor>
        </w:drawing>
      </w:r>
    </w:p>
    <w:p w:rsidR="00000000" w:rsidDel="00000000" w:rsidP="00000000" w:rsidRDefault="00000000" w:rsidRPr="00000000" w14:paraId="00000002">
      <w:pPr>
        <w:widowControl w:val="0"/>
        <w:ind w:left="5245" w:firstLine="0"/>
        <w:rPr>
          <w:rFonts w:ascii="Julius Sans One" w:cs="Julius Sans One" w:eastAsia="Julius Sans One" w:hAnsi="Julius Sans One"/>
          <w:b w:val="1"/>
          <w:color w:val="b60004"/>
          <w:sz w:val="52"/>
          <w:szCs w:val="52"/>
        </w:rPr>
      </w:pPr>
      <w:r w:rsidDel="00000000" w:rsidR="00000000" w:rsidRPr="00000000">
        <w:rPr>
          <w:rFonts w:ascii="Julius Sans One" w:cs="Julius Sans One" w:eastAsia="Julius Sans One" w:hAnsi="Julius Sans One"/>
          <w:b w:val="1"/>
          <w:color w:val="b60004"/>
          <w:sz w:val="52"/>
          <w:szCs w:val="52"/>
          <w:rtl w:val="0"/>
        </w:rPr>
        <w:t xml:space="preserve">Myriam  Farina</w:t>
      </w:r>
    </w:p>
    <w:p w:rsidR="00000000" w:rsidDel="00000000" w:rsidP="00000000" w:rsidRDefault="00000000" w:rsidRPr="00000000" w14:paraId="00000003">
      <w:pPr>
        <w:widowControl w:val="0"/>
        <w:ind w:left="5245" w:right="134" w:firstLine="0"/>
        <w:rPr>
          <w:rFonts w:ascii="Julius Sans One" w:cs="Julius Sans One" w:eastAsia="Julius Sans One" w:hAnsi="Julius Sans One"/>
          <w:b w:val="1"/>
          <w:color w:val="b60004"/>
          <w:sz w:val="42"/>
          <w:szCs w:val="42"/>
        </w:rPr>
      </w:pPr>
      <w:r w:rsidDel="00000000" w:rsidR="00000000" w:rsidRPr="00000000">
        <w:rPr>
          <w:rFonts w:ascii="Julius Sans One" w:cs="Julius Sans One" w:eastAsia="Julius Sans One" w:hAnsi="Julius Sans One"/>
          <w:b w:val="1"/>
          <w:color w:val="b60004"/>
          <w:rtl w:val="0"/>
        </w:rPr>
        <w:t xml:space="preserve">          </w:t>
      </w:r>
      <w:r w:rsidDel="00000000" w:rsidR="00000000" w:rsidRPr="00000000">
        <w:rPr>
          <w:rFonts w:ascii="Julius Sans One" w:cs="Julius Sans One" w:eastAsia="Julius Sans One" w:hAnsi="Julius Sans One"/>
          <w:b w:val="1"/>
          <w:color w:val="b60004"/>
          <w:rtl w:val="0"/>
        </w:rPr>
        <w:t xml:space="preserve">c o n d u c t o r </w:t>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5245" w:right="0" w:firstLine="0"/>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5245"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Avenir" w:cs="Avenir" w:eastAsia="Avenir" w:hAnsi="Avenir"/>
          <w:b w:val="1"/>
          <w:sz w:val="22"/>
          <w:szCs w:val="22"/>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sz w:val="22"/>
          <w:szCs w:val="22"/>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Birthdate: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June 12, 1992</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Place of birth:</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Moncalieri (Turin), Italy  </w:t>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Address:</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Piazza Liberazione n. 6, </w:t>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20013 Magenta (Milan), Italy</w:t>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Website: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myriamfarina.com</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br w:type="textWrapping"/>
        <w:t xml:space="preserve">                                                                              </w:t>
      </w: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E-mail:</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myriam.farina12@gmail.com </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2"/>
          <w:szCs w:val="22"/>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Phone:</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+39 327 3170225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5245"/>
        <w:jc w:val="left"/>
        <w:rPr>
          <w:rFonts w:ascii="Jost Light" w:cs="Jost Light" w:eastAsia="Jost Light" w:hAnsi="Jost Light"/>
          <w:i w:val="0"/>
          <w:smallCaps w:val="0"/>
          <w:strike w:val="0"/>
          <w:color w:val="000000"/>
          <w:sz w:val="24"/>
          <w:szCs w:val="24"/>
          <w:u w:val="none"/>
          <w:shd w:fill="auto" w:val="clear"/>
          <w:vertAlign w:val="baseline"/>
        </w:rPr>
      </w:pPr>
      <w:r w:rsidDel="00000000" w:rsidR="00000000" w:rsidRPr="00000000">
        <w:rPr>
          <w:rFonts w:ascii="Jost" w:cs="Jost" w:eastAsia="Jost" w:hAnsi="Jost"/>
          <w:i w:val="0"/>
          <w:smallCaps w:val="0"/>
          <w:strike w:val="0"/>
          <w:color w:val="000000"/>
          <w:sz w:val="22"/>
          <w:szCs w:val="22"/>
          <w:u w:val="none"/>
          <w:shd w:fill="auto" w:val="clear"/>
          <w:vertAlign w:val="baseline"/>
          <w:rtl w:val="0"/>
        </w:rPr>
        <w:t xml:space="preserve">VAT number:</w:t>
      </w:r>
      <w:r w:rsidDel="00000000" w:rsidR="00000000" w:rsidRPr="00000000">
        <w:rPr>
          <w:rFonts w:ascii="Jost Light" w:cs="Jost Light" w:eastAsia="Jost Light" w:hAnsi="Jost Light"/>
          <w:i w:val="0"/>
          <w:smallCaps w:val="0"/>
          <w:strike w:val="0"/>
          <w:color w:val="000000"/>
          <w:sz w:val="22"/>
          <w:szCs w:val="22"/>
          <w:u w:val="none"/>
          <w:shd w:fill="auto" w:val="clear"/>
          <w:vertAlign w:val="baseline"/>
          <w:rtl w:val="0"/>
        </w:rPr>
        <w:t xml:space="preserve">  </w:t>
      </w:r>
      <w:r w:rsidDel="00000000" w:rsidR="00000000" w:rsidRPr="00000000">
        <w:rPr>
          <w:rFonts w:ascii="Jost Light" w:cs="Jost Light" w:eastAsia="Jost Light" w:hAnsi="Jost Light"/>
          <w:i w:val="0"/>
          <w:smallCaps w:val="0"/>
          <w:strike w:val="0"/>
          <w:color w:val="000000"/>
          <w:sz w:val="24"/>
          <w:szCs w:val="24"/>
          <w:u w:val="none"/>
          <w:shd w:fill="auto" w:val="clear"/>
          <w:vertAlign w:val="baseline"/>
          <w:rtl w:val="0"/>
        </w:rPr>
        <w:t xml:space="preserve">02942800349</w:t>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-202401</wp:posOffset>
                </wp:positionH>
                <wp:positionV relativeFrom="paragraph">
                  <wp:posOffset>143637</wp:posOffset>
                </wp:positionV>
                <wp:extent cx="6524625" cy="3148201"/>
                <wp:effectExtent b="0" l="0" r="0" t="0"/>
                <wp:wrapNone/>
                <wp:docPr id="1" name=""/>
                <a:graphic>
                  <a:graphicData uri="http://schemas.microsoft.com/office/word/2010/wordprocessingShape">
                    <wps:wsp>
                      <wps:cNvSpPr/>
                      <wps:cNvPr id="2" name="Shape 2"/>
                      <wps:spPr>
                        <a:xfrm>
                          <a:off x="2088450" y="2132493"/>
                          <a:ext cx="6515100" cy="3295015"/>
                        </a:xfrm>
                        <a:prstGeom prst="rect">
                          <a:avLst/>
                        </a:prstGeom>
                        <a:noFill/>
                        <a:ln cap="flat" cmpd="sng" w="9525">
                          <a:solidFill>
                            <a:schemeClr val="dk1"/>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-202401</wp:posOffset>
                </wp:positionH>
                <wp:positionV relativeFrom="paragraph">
                  <wp:posOffset>143637</wp:posOffset>
                </wp:positionV>
                <wp:extent cx="6524625" cy="3148201"/>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6524625" cy="3148201"/>
                        </a:xfrm>
                        <a:prstGeom prst="rect"/>
                        <a:ln/>
                      </pic:spPr>
                    </pic:pic>
                  </a:graphicData>
                </a:graphic>
              </wp:anchor>
            </w:drawing>
          </mc:Fallback>
        </mc:AlternateConten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right"/>
        <w:rPr>
          <w:rFonts w:ascii="Avenir" w:cs="Avenir" w:eastAsia="Avenir" w:hAnsi="Avenir"/>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13">
      <w:pPr>
        <w:jc w:val="both"/>
        <w:rPr>
          <w:rFonts w:ascii="Jost Light" w:cs="Jost Light" w:eastAsia="Jost Light" w:hAnsi="Jost Light"/>
        </w:rPr>
      </w:pPr>
      <w:r w:rsidDel="00000000" w:rsidR="00000000" w:rsidRPr="00000000">
        <w:rPr>
          <w:rFonts w:ascii="Jost Light" w:cs="Jost Light" w:eastAsia="Jost Light" w:hAnsi="Jost Light"/>
          <w:highlight w:val="white"/>
          <w:rtl w:val="0"/>
        </w:rPr>
        <w:t xml:space="preserve">Myriam Farina is an Italian conductor born in 1992; she has </w:t>
      </w:r>
      <w:r w:rsidDel="00000000" w:rsidR="00000000" w:rsidRPr="00000000">
        <w:rPr>
          <w:rFonts w:ascii="Jost Light" w:cs="Jost Light" w:eastAsia="Jost Light" w:hAnsi="Jost Light"/>
          <w:color w:val="000000"/>
          <w:rtl w:val="0"/>
        </w:rPr>
        <w:t xml:space="preserve">a </w:t>
      </w:r>
      <w:r w:rsidDel="00000000" w:rsidR="00000000" w:rsidRPr="00000000">
        <w:rPr>
          <w:rFonts w:ascii="Jost Light" w:cs="Jost Light" w:eastAsia="Jost Light" w:hAnsi="Jost Light"/>
          <w:rtl w:val="0"/>
        </w:rPr>
        <w:t xml:space="preserve">multifaceted</w:t>
      </w:r>
      <w:r w:rsidDel="00000000" w:rsidR="00000000" w:rsidRPr="00000000">
        <w:rPr>
          <w:rFonts w:ascii="Jost Light" w:cs="Jost Light" w:eastAsia="Jost Light" w:hAnsi="Jost Light"/>
          <w:color w:val="000000"/>
          <w:rtl w:val="0"/>
        </w:rPr>
        <w:t xml:space="preserve"> personality, </w:t>
      </w:r>
      <w:r w:rsidDel="00000000" w:rsidR="00000000" w:rsidRPr="00000000">
        <w:rPr>
          <w:rFonts w:ascii="Jost Light" w:cs="Jost Light" w:eastAsia="Jost Light" w:hAnsi="Jost Light"/>
          <w:rtl w:val="0"/>
        </w:rPr>
        <w:t xml:space="preserve">acknowledged</w:t>
      </w:r>
      <w:r w:rsidDel="00000000" w:rsidR="00000000" w:rsidRPr="00000000">
        <w:rPr>
          <w:rFonts w:ascii="Jost Light" w:cs="Jost Light" w:eastAsia="Jost Light" w:hAnsi="Jost Light"/>
          <w:color w:val="000000"/>
          <w:rtl w:val="0"/>
        </w:rPr>
        <w:t xml:space="preserve"> for her musical talent and for her propensity for innovation and listening.</w:t>
      </w:r>
      <w:r w:rsidDel="00000000" w:rsidR="00000000" w:rsidRPr="00000000">
        <w:rPr>
          <w:rtl w:val="0"/>
        </w:rPr>
      </w:r>
    </w:p>
    <w:p w:rsidR="00000000" w:rsidDel="00000000" w:rsidP="00000000" w:rsidRDefault="00000000" w:rsidRPr="00000000" w14:paraId="00000014">
      <w:pPr>
        <w:jc w:val="both"/>
        <w:rPr>
          <w:rFonts w:ascii="Jost Light" w:cs="Jost Light" w:eastAsia="Jost Light" w:hAnsi="Jost Light"/>
        </w:rPr>
      </w:pPr>
      <w:r w:rsidDel="00000000" w:rsidR="00000000" w:rsidRPr="00000000">
        <w:rPr>
          <w:rFonts w:ascii="Jost Light" w:cs="Jost Light" w:eastAsia="Jost Light" w:hAnsi="Jost Light"/>
          <w:highlight w:val="white"/>
          <w:rtl w:val="0"/>
        </w:rPr>
        <w:t xml:space="preserve">She specialises in symphonic and operatic repertoire. She conducted orchestras such as Filarmonica Arturo Toscanini, Orchestra Filarmonica del Teatro Comunale di Bologna, I Virtuosi Italiani, Berlin Sinfonietta, Metropolitan Youth Symphony of Portland. She worked as assistant conductor and trained alongside at DR Symfoniorkestret in Copenhagen, Dallas Symphony Orchestra, Berliner Philharmoniker, Teatro Alla Scala, Teatro Carlo Felice, Teatro San Carlo, Orchestra Sinfonica della Rai. She obtained the master degree in </w:t>
      </w:r>
      <w:r w:rsidDel="00000000" w:rsidR="00000000" w:rsidRPr="00000000">
        <w:rPr>
          <w:rFonts w:ascii="Jost Light" w:cs="Jost Light" w:eastAsia="Jost Light" w:hAnsi="Jost Light"/>
          <w:i w:val="1"/>
          <w:highlight w:val="white"/>
          <w:rtl w:val="0"/>
        </w:rPr>
        <w:t xml:space="preserve">Orchestra conducting</w:t>
      </w:r>
      <w:r w:rsidDel="00000000" w:rsidR="00000000" w:rsidRPr="00000000">
        <w:rPr>
          <w:rFonts w:ascii="Jost Light" w:cs="Jost Light" w:eastAsia="Jost Light" w:hAnsi="Jost Light"/>
          <w:highlight w:val="white"/>
          <w:rtl w:val="0"/>
        </w:rPr>
        <w:t xml:space="preserve">, in </w:t>
      </w:r>
      <w:r w:rsidDel="00000000" w:rsidR="00000000" w:rsidRPr="00000000">
        <w:rPr>
          <w:rFonts w:ascii="Jost Light" w:cs="Jost Light" w:eastAsia="Jost Light" w:hAnsi="Jost Light"/>
          <w:i w:val="1"/>
          <w:highlight w:val="white"/>
          <w:rtl w:val="0"/>
        </w:rPr>
        <w:t xml:space="preserve">Harp</w:t>
      </w:r>
      <w:r w:rsidDel="00000000" w:rsidR="00000000" w:rsidRPr="00000000">
        <w:rPr>
          <w:rFonts w:ascii="Jost Light" w:cs="Jost Light" w:eastAsia="Jost Light" w:hAnsi="Jost Light"/>
          <w:highlight w:val="white"/>
          <w:rtl w:val="0"/>
        </w:rPr>
        <w:t xml:space="preserve"> and in </w:t>
      </w:r>
      <w:r w:rsidDel="00000000" w:rsidR="00000000" w:rsidRPr="00000000">
        <w:rPr>
          <w:rFonts w:ascii="Jost Light" w:cs="Jost Light" w:eastAsia="Jost Light" w:hAnsi="Jost Light"/>
          <w:i w:val="1"/>
          <w:highlight w:val="white"/>
          <w:rtl w:val="0"/>
        </w:rPr>
        <w:t xml:space="preserve">Performing Art Entrepreneurship</w:t>
      </w:r>
      <w:r w:rsidDel="00000000" w:rsidR="00000000" w:rsidRPr="00000000">
        <w:rPr>
          <w:rFonts w:ascii="Jost Light" w:cs="Jost Light" w:eastAsia="Jost Light" w:hAnsi="Jost Light"/>
          <w:highlight w:val="white"/>
          <w:rtl w:val="0"/>
        </w:rPr>
        <w:t xml:space="preserve">. As conductor of a young orchestra that she founded in 2013, and as harpist, she recorded with Warner Music, Paramount, Acte Préalable, Angelica Festival 2019. She composed and recorded incidental music for theatre performances. She is a passionate writer and some of her books are published.</w:t>
      </w:r>
      <w:r w:rsidDel="00000000" w:rsidR="00000000" w:rsidRPr="00000000">
        <w:rPr>
          <w:rtl w:val="0"/>
        </w:rPr>
      </w:r>
    </w:p>
    <w:p w:rsidR="00000000" w:rsidDel="00000000" w:rsidP="00000000" w:rsidRDefault="00000000" w:rsidRPr="00000000" w14:paraId="00000015">
      <w:pPr>
        <w:rPr/>
      </w:pPr>
      <w:bookmarkStart w:colFirst="0" w:colLast="0" w:name="_heading=h.gjdgxs" w:id="0"/>
      <w:bookmarkEnd w:id="0"/>
      <w:r w:rsidDel="00000000" w:rsidR="00000000" w:rsidRPr="00000000">
        <w:rPr>
          <w:rtl w:val="0"/>
        </w:rPr>
      </w:r>
    </w:p>
    <w:sectPr>
      <w:pgSz w:h="16840" w:w="11900" w:orient="portrait"/>
      <w:pgMar w:bottom="1134" w:top="1417" w:left="1134" w:right="1134"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mbria"/>
  <w:font w:name="Georgia"/>
  <w:font w:name="Arial"/>
  <w:font w:name="Jost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Julius Sans One">
    <w:embedRegular w:fontKey="{00000000-0000-0000-0000-000000000000}" r:id="rId5" w:subsetted="0"/>
  </w:font>
  <w:font w:name="Jost">
    <w:embedRegular w:fontKey="{00000000-0000-0000-0000-000000000000}" r:id="rId6" w:subsetted="0"/>
    <w:embedBold w:fontKey="{00000000-0000-0000-0000-000000000000}" r:id="rId7" w:subsetted="0"/>
    <w:embedItalic w:fontKey="{00000000-0000-0000-0000-000000000000}" r:id="rId8" w:subsetted="0"/>
    <w:embedBoldItalic w:fontKey="{00000000-0000-0000-0000-000000000000}" r:id="rId9" w:subsetted="0"/>
  </w:font>
  <w:font w:name="Avenir"/>
  <w:font w:name="Babylonica">
    <w:embedRegular w:fontKey="{00000000-0000-0000-0000-000000000000}" r:id="rId1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mbria" w:cs="Cambria" w:eastAsia="Cambria" w:hAnsi="Cambria"/>
        <w:sz w:val="24"/>
        <w:szCs w:val="24"/>
        <w:lang w:val="it-I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JostLight-regular.ttf"/><Relationship Id="rId2" Type="http://schemas.openxmlformats.org/officeDocument/2006/relationships/font" Target="fonts/JostLight-bold.ttf"/><Relationship Id="rId3" Type="http://schemas.openxmlformats.org/officeDocument/2006/relationships/font" Target="fonts/JostLight-italic.ttf"/><Relationship Id="rId4" Type="http://schemas.openxmlformats.org/officeDocument/2006/relationships/font" Target="fonts/JostLight-boldItalic.ttf"/><Relationship Id="rId10" Type="http://schemas.openxmlformats.org/officeDocument/2006/relationships/font" Target="fonts/Babylonica-regular.ttf"/><Relationship Id="rId9" Type="http://schemas.openxmlformats.org/officeDocument/2006/relationships/font" Target="fonts/Jost-boldItalic.ttf"/><Relationship Id="rId5" Type="http://schemas.openxmlformats.org/officeDocument/2006/relationships/font" Target="fonts/JuliusSansOne-regular.ttf"/><Relationship Id="rId6" Type="http://schemas.openxmlformats.org/officeDocument/2006/relationships/font" Target="fonts/Jost-regular.ttf"/><Relationship Id="rId7" Type="http://schemas.openxmlformats.org/officeDocument/2006/relationships/font" Target="fonts/Jost-bold.ttf"/><Relationship Id="rId8" Type="http://schemas.openxmlformats.org/officeDocument/2006/relationships/font" Target="fonts/Jost-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K5DUF6/MHLrPYkvsxBmfIO19uA==">CgMxLjAyCGguZ2pkZ3hzOAByITFSdVREX08wNzd3RFNrbEJtWXpiVzhYdjFFQ1JtcnpHdQ==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